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1CED5">
      <w:pPr>
        <w:jc w:val="center"/>
        <w:rPr>
          <w:b/>
          <w:bCs/>
          <w:color w:val="0070C0"/>
          <w:sz w:val="48"/>
          <w:szCs w:val="48"/>
        </w:rPr>
      </w:pPr>
      <w:r>
        <w:rPr>
          <w:b/>
          <w:bCs/>
          <w:color w:val="0070C0"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96185" cy="2338070"/>
            <wp:effectExtent l="19050" t="0" r="0" b="0"/>
            <wp:wrapSquare wrapText="bothSides"/>
            <wp:docPr id="1" name="Рисунок 1" descr="C:\Documents and Settings\Admin\Рабочий стол\Билалова Л.Р\шаблоны\Новая папка\106634573_getImage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Admin\Рабочий стол\Билалова Л.Р\шаблоны\Новая папка\106634573_getImage__2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6053" cy="233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70C0"/>
          <w:sz w:val="48"/>
          <w:szCs w:val="48"/>
        </w:rPr>
        <w:t>УВАЖАЕМЫЕ РОДИТЕЛИ!</w:t>
      </w:r>
    </w:p>
    <w:p w14:paraId="406BC2AB">
      <w:pPr>
        <w:jc w:val="center"/>
        <w:rPr>
          <w:b/>
          <w:bCs/>
          <w:color w:val="0070C0"/>
          <w:sz w:val="32"/>
          <w:szCs w:val="32"/>
        </w:rPr>
      </w:pPr>
    </w:p>
    <w:p w14:paraId="7BBC1470">
      <w:pPr>
        <w:jc w:val="center"/>
        <w:rPr>
          <w:color w:val="0070C0"/>
          <w:sz w:val="40"/>
          <w:szCs w:val="40"/>
        </w:rPr>
      </w:pPr>
      <w:r>
        <w:rPr>
          <w:b/>
          <w:bCs/>
          <w:color w:val="0070C0"/>
          <w:sz w:val="40"/>
          <w:szCs w:val="40"/>
        </w:rPr>
        <w:t>С помощью нижеследующего материала вы вместе с детьми сможете  изучать татарский и русский  языки в интересной форме.</w:t>
      </w:r>
    </w:p>
    <w:p w14:paraId="08942A49">
      <w:pPr>
        <w:jc w:val="center"/>
      </w:pPr>
    </w:p>
    <w:p w14:paraId="441ED780">
      <w:pPr>
        <w:jc w:val="center"/>
      </w:pPr>
    </w:p>
    <w:p w14:paraId="333890CA">
      <w:pPr>
        <w:jc w:val="both"/>
        <w:rPr>
          <w:sz w:val="40"/>
          <w:szCs w:val="40"/>
        </w:rPr>
      </w:pPr>
      <w:r>
        <w:rPr>
          <w:sz w:val="40"/>
          <w:szCs w:val="40"/>
        </w:rPr>
        <w:t>САЙТ  МОиН РТ: учебно-методические комплекты по обучению двум государственным языкам</w:t>
      </w:r>
      <w:r>
        <w:fldChar w:fldCharType="begin"/>
      </w:r>
      <w:r>
        <w:instrText xml:space="preserve"> HYPERLINK "http://mon.tatarstan.ru/rus/umk_doshkolniki.htm" </w:instrText>
      </w:r>
      <w:r>
        <w:fldChar w:fldCharType="separate"/>
      </w:r>
      <w:r>
        <w:rPr>
          <w:rStyle w:val="5"/>
          <w:sz w:val="40"/>
          <w:szCs w:val="40"/>
        </w:rPr>
        <w:t xml:space="preserve"> </w:t>
      </w:r>
      <w:r>
        <w:rPr>
          <w:rStyle w:val="5"/>
          <w:sz w:val="40"/>
          <w:szCs w:val="40"/>
          <w:lang w:val="en-US"/>
        </w:rPr>
        <w:t>http</w:t>
      </w:r>
      <w:r>
        <w:rPr>
          <w:rStyle w:val="5"/>
          <w:sz w:val="40"/>
          <w:szCs w:val="40"/>
        </w:rPr>
        <w:t>://</w:t>
      </w:r>
      <w:r>
        <w:rPr>
          <w:rStyle w:val="5"/>
          <w:sz w:val="40"/>
          <w:szCs w:val="40"/>
          <w:lang w:val="en-US"/>
        </w:rPr>
        <w:t>mon</w:t>
      </w:r>
      <w:r>
        <w:rPr>
          <w:rStyle w:val="5"/>
          <w:sz w:val="40"/>
          <w:szCs w:val="40"/>
        </w:rPr>
        <w:t>.</w:t>
      </w:r>
      <w:r>
        <w:rPr>
          <w:rStyle w:val="5"/>
          <w:sz w:val="40"/>
          <w:szCs w:val="40"/>
          <w:lang w:val="en-US"/>
        </w:rPr>
        <w:t>tatarstan</w:t>
      </w:r>
      <w:r>
        <w:rPr>
          <w:rStyle w:val="5"/>
          <w:sz w:val="40"/>
          <w:szCs w:val="40"/>
        </w:rPr>
        <w:t>.</w:t>
      </w:r>
      <w:r>
        <w:rPr>
          <w:rStyle w:val="5"/>
          <w:sz w:val="40"/>
          <w:szCs w:val="40"/>
          <w:lang w:val="en-US"/>
        </w:rPr>
        <w:t>ru</w:t>
      </w:r>
      <w:r>
        <w:rPr>
          <w:rStyle w:val="5"/>
          <w:sz w:val="40"/>
          <w:szCs w:val="40"/>
        </w:rPr>
        <w:t>/</w:t>
      </w:r>
      <w:r>
        <w:rPr>
          <w:rStyle w:val="5"/>
          <w:sz w:val="40"/>
          <w:szCs w:val="40"/>
          <w:lang w:val="en-US"/>
        </w:rPr>
        <w:t>rus</w:t>
      </w:r>
      <w:r>
        <w:rPr>
          <w:rStyle w:val="5"/>
          <w:sz w:val="40"/>
          <w:szCs w:val="40"/>
        </w:rPr>
        <w:t>/</w:t>
      </w:r>
      <w:r>
        <w:rPr>
          <w:rStyle w:val="5"/>
          <w:sz w:val="40"/>
          <w:szCs w:val="40"/>
          <w:lang w:val="en-US"/>
        </w:rPr>
        <w:t>umk</w:t>
      </w:r>
      <w:r>
        <w:rPr>
          <w:rStyle w:val="5"/>
          <w:sz w:val="40"/>
          <w:szCs w:val="40"/>
        </w:rPr>
        <w:t>_</w:t>
      </w:r>
      <w:r>
        <w:rPr>
          <w:rStyle w:val="5"/>
          <w:sz w:val="40"/>
          <w:szCs w:val="40"/>
          <w:lang w:val="en-US"/>
        </w:rPr>
        <w:t>doshkolniki</w:t>
      </w:r>
      <w:r>
        <w:rPr>
          <w:rStyle w:val="5"/>
          <w:sz w:val="40"/>
          <w:szCs w:val="40"/>
        </w:rPr>
        <w:t>.</w:t>
      </w:r>
      <w:r>
        <w:rPr>
          <w:rStyle w:val="5"/>
          <w:sz w:val="40"/>
          <w:szCs w:val="40"/>
          <w:lang w:val="en-US"/>
        </w:rPr>
        <w:t>htm</w:t>
      </w:r>
      <w:r>
        <w:rPr>
          <w:rStyle w:val="5"/>
          <w:sz w:val="40"/>
          <w:szCs w:val="40"/>
          <w:lang w:val="en-US"/>
        </w:rPr>
        <w:fldChar w:fldCharType="end"/>
      </w:r>
      <w:r>
        <w:rPr>
          <w:sz w:val="40"/>
          <w:szCs w:val="40"/>
        </w:rPr>
        <w:t xml:space="preserve"> </w:t>
      </w:r>
    </w:p>
    <w:p w14:paraId="6F59A64B">
      <w:pPr>
        <w:jc w:val="both"/>
        <w:rPr>
          <w:sz w:val="40"/>
          <w:szCs w:val="40"/>
        </w:rPr>
      </w:pPr>
      <w:r>
        <w:rPr>
          <w:sz w:val="40"/>
          <w:szCs w:val="40"/>
        </w:rPr>
        <w:t>Ана-теле (татарский язык он-лайн)</w:t>
      </w:r>
    </w:p>
    <w:p w14:paraId="5492B464">
      <w:pPr>
        <w:jc w:val="both"/>
        <w:rPr>
          <w:sz w:val="40"/>
          <w:szCs w:val="40"/>
        </w:rPr>
      </w:pPr>
      <w:r>
        <w:rPr>
          <w:sz w:val="40"/>
          <w:szCs w:val="40"/>
        </w:rPr>
        <w:t> </w:t>
      </w:r>
      <w:r>
        <w:fldChar w:fldCharType="begin"/>
      </w:r>
      <w:r>
        <w:instrText xml:space="preserve"> HYPERLINK "http://anatele.ef.com/partner/anat/default.aspx" </w:instrText>
      </w:r>
      <w:r>
        <w:fldChar w:fldCharType="separate"/>
      </w:r>
      <w:r>
        <w:rPr>
          <w:rStyle w:val="5"/>
          <w:sz w:val="40"/>
          <w:szCs w:val="40"/>
        </w:rPr>
        <w:t>http</w:t>
      </w:r>
      <w:r>
        <w:rPr>
          <w:rStyle w:val="5"/>
          <w:sz w:val="40"/>
          <w:szCs w:val="40"/>
        </w:rPr>
        <w:fldChar w:fldCharType="end"/>
      </w:r>
      <w:r>
        <w:fldChar w:fldCharType="begin"/>
      </w:r>
      <w:r>
        <w:instrText xml:space="preserve"> HYPERLINK "http://anatele.ef.com/partner/anat/default.aspx" </w:instrText>
      </w:r>
      <w:r>
        <w:fldChar w:fldCharType="separate"/>
      </w:r>
      <w:r>
        <w:rPr>
          <w:rStyle w:val="5"/>
          <w:sz w:val="40"/>
          <w:szCs w:val="40"/>
        </w:rPr>
        <w:t>://anatele.ef.com/partner/anat/default.aspx</w:t>
      </w:r>
      <w:r>
        <w:rPr>
          <w:rStyle w:val="5"/>
          <w:sz w:val="40"/>
          <w:szCs w:val="40"/>
        </w:rPr>
        <w:fldChar w:fldCharType="end"/>
      </w:r>
      <w:r>
        <w:rPr>
          <w:sz w:val="40"/>
          <w:szCs w:val="40"/>
        </w:rPr>
        <w:t xml:space="preserve"> </w:t>
      </w:r>
    </w:p>
    <w:p w14:paraId="3D6956C6">
      <w:pPr>
        <w:jc w:val="both"/>
        <w:rPr>
          <w:sz w:val="40"/>
          <w:szCs w:val="40"/>
        </w:rPr>
      </w:pPr>
      <w:r>
        <w:rPr>
          <w:b/>
          <w:bCs/>
          <w:sz w:val="40"/>
          <w:szCs w:val="40"/>
        </w:rPr>
        <w:t>«</w:t>
      </w:r>
      <w:r>
        <w:rPr>
          <w:sz w:val="40"/>
          <w:szCs w:val="40"/>
        </w:rPr>
        <w:t>Цикл познавательно-развлекательных телепередач</w:t>
      </w:r>
      <w:r>
        <w:rPr>
          <w:b/>
          <w:bCs/>
          <w:sz w:val="40"/>
          <w:szCs w:val="40"/>
        </w:rPr>
        <w:t xml:space="preserve"> </w:t>
      </w:r>
      <w:r>
        <w:rPr>
          <w:sz w:val="40"/>
          <w:szCs w:val="40"/>
        </w:rPr>
        <w:t xml:space="preserve">«Әкият илендә» для малышей от 3 до 7 лет </w:t>
      </w:r>
    </w:p>
    <w:p w14:paraId="0FD00461">
      <w:pPr>
        <w:jc w:val="both"/>
        <w:rPr>
          <w:sz w:val="40"/>
          <w:szCs w:val="40"/>
        </w:rPr>
      </w:pPr>
      <w:r>
        <w:fldChar w:fldCharType="begin"/>
      </w:r>
      <w:r>
        <w:instrText xml:space="preserve"> HYPERLINK "http://mon.tatarstan.ru/rus/ekiyat_ilende.htm" </w:instrText>
      </w:r>
      <w:r>
        <w:fldChar w:fldCharType="separate"/>
      </w:r>
      <w:r>
        <w:rPr>
          <w:rStyle w:val="5"/>
          <w:sz w:val="40"/>
          <w:szCs w:val="40"/>
        </w:rPr>
        <w:t>http</w:t>
      </w:r>
      <w:r>
        <w:rPr>
          <w:rStyle w:val="5"/>
          <w:sz w:val="40"/>
          <w:szCs w:val="40"/>
        </w:rPr>
        <w:fldChar w:fldCharType="end"/>
      </w:r>
      <w:r>
        <w:fldChar w:fldCharType="begin"/>
      </w:r>
      <w:r>
        <w:instrText xml:space="preserve"> HYPERLINK "http://mon.tatarstan.ru/rus/ekiyat_ilende.htm" </w:instrText>
      </w:r>
      <w:r>
        <w:fldChar w:fldCharType="separate"/>
      </w:r>
      <w:r>
        <w:rPr>
          <w:rStyle w:val="5"/>
          <w:sz w:val="40"/>
          <w:szCs w:val="40"/>
        </w:rPr>
        <w:t>://mon.tatarstan.ru/rus/ekiyat_ilende.htm</w:t>
      </w:r>
      <w:r>
        <w:rPr>
          <w:rStyle w:val="5"/>
          <w:sz w:val="40"/>
          <w:szCs w:val="40"/>
        </w:rPr>
        <w:fldChar w:fldCharType="end"/>
      </w:r>
      <w:r>
        <w:rPr>
          <w:sz w:val="40"/>
          <w:szCs w:val="40"/>
        </w:rPr>
        <w:t xml:space="preserve"> </w:t>
      </w:r>
    </w:p>
    <w:p w14:paraId="5EEA3AF7">
      <w:pPr>
        <w:jc w:val="both"/>
        <w:rPr>
          <w:sz w:val="40"/>
          <w:szCs w:val="40"/>
        </w:rPr>
      </w:pPr>
      <w:r>
        <w:rPr>
          <w:sz w:val="40"/>
          <w:szCs w:val="40"/>
        </w:rPr>
        <w:t>Анимационные сюжеты к занятиям по обучению детей татарскому языку</w:t>
      </w:r>
    </w:p>
    <w:p w14:paraId="5AEB7036">
      <w:pPr>
        <w:jc w:val="both"/>
        <w:rPr>
          <w:sz w:val="40"/>
          <w:szCs w:val="40"/>
        </w:rPr>
      </w:pPr>
      <w:r>
        <w:fldChar w:fldCharType="begin"/>
      </w:r>
      <w:r>
        <w:instrText xml:space="preserve"> HYPERLINK "http://mon.tatarstan.ru/rus/anime_tat.htm" </w:instrText>
      </w:r>
      <w:r>
        <w:fldChar w:fldCharType="separate"/>
      </w:r>
      <w:r>
        <w:rPr>
          <w:rStyle w:val="5"/>
          <w:sz w:val="40"/>
          <w:szCs w:val="40"/>
        </w:rPr>
        <w:t>http://</w:t>
      </w:r>
      <w:r>
        <w:rPr>
          <w:rStyle w:val="5"/>
          <w:sz w:val="40"/>
          <w:szCs w:val="40"/>
        </w:rPr>
        <w:fldChar w:fldCharType="end"/>
      </w:r>
      <w:r>
        <w:fldChar w:fldCharType="begin"/>
      </w:r>
      <w:r>
        <w:instrText xml:space="preserve"> HYPERLINK "http://mon.tatarstan.ru/rus/anime_tat.htm" </w:instrText>
      </w:r>
      <w:r>
        <w:fldChar w:fldCharType="separate"/>
      </w:r>
      <w:r>
        <w:rPr>
          <w:rStyle w:val="5"/>
          <w:sz w:val="40"/>
          <w:szCs w:val="40"/>
        </w:rPr>
        <w:t>mon.tatarstan.ru/rus/anime_tat.htm</w:t>
      </w:r>
      <w:r>
        <w:rPr>
          <w:rStyle w:val="5"/>
          <w:sz w:val="40"/>
          <w:szCs w:val="40"/>
        </w:rPr>
        <w:fldChar w:fldCharType="end"/>
      </w:r>
      <w:r>
        <w:rPr>
          <w:sz w:val="40"/>
          <w:szCs w:val="40"/>
        </w:rPr>
        <w:t xml:space="preserve"> </w:t>
      </w:r>
    </w:p>
    <w:p w14:paraId="60256914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Мультфильмы на татарском языке </w:t>
      </w:r>
    </w:p>
    <w:p w14:paraId="3F1F074E">
      <w:pPr>
        <w:jc w:val="both"/>
        <w:rPr>
          <w:sz w:val="40"/>
          <w:szCs w:val="40"/>
        </w:rPr>
      </w:pPr>
      <w:r>
        <w:fldChar w:fldCharType="begin"/>
      </w:r>
      <w:r>
        <w:instrText xml:space="preserve"> HYPERLINK "http://mon.tatarstan.ru/rus/multfilmi-na-tatarskom-yazike.htm" </w:instrText>
      </w:r>
      <w:r>
        <w:fldChar w:fldCharType="separate"/>
      </w:r>
      <w:r>
        <w:rPr>
          <w:rStyle w:val="5"/>
          <w:sz w:val="40"/>
          <w:szCs w:val="40"/>
        </w:rPr>
        <w:t>http</w:t>
      </w:r>
      <w:r>
        <w:rPr>
          <w:rStyle w:val="5"/>
          <w:sz w:val="40"/>
          <w:szCs w:val="40"/>
        </w:rPr>
        <w:fldChar w:fldCharType="end"/>
      </w:r>
      <w:r>
        <w:fldChar w:fldCharType="begin"/>
      </w:r>
      <w:r>
        <w:instrText xml:space="preserve"> HYPERLINK "http://mon.tatarstan.ru/rus/multfilmi-na-tatarskom-yazike.htm" </w:instrText>
      </w:r>
      <w:r>
        <w:fldChar w:fldCharType="separate"/>
      </w:r>
      <w:r>
        <w:rPr>
          <w:rStyle w:val="5"/>
          <w:sz w:val="40"/>
          <w:szCs w:val="40"/>
        </w:rPr>
        <w:t>://</w:t>
      </w:r>
      <w:r>
        <w:rPr>
          <w:rStyle w:val="5"/>
          <w:sz w:val="40"/>
          <w:szCs w:val="40"/>
        </w:rPr>
        <w:fldChar w:fldCharType="end"/>
      </w:r>
      <w:r>
        <w:fldChar w:fldCharType="begin"/>
      </w:r>
      <w:r>
        <w:instrText xml:space="preserve"> HYPERLINK "http://mon.tatarstan.ru/rus/multfilmi-na-tatarskom-yazike.htm" </w:instrText>
      </w:r>
      <w:r>
        <w:fldChar w:fldCharType="separate"/>
      </w:r>
      <w:r>
        <w:rPr>
          <w:rStyle w:val="5"/>
          <w:sz w:val="40"/>
          <w:szCs w:val="40"/>
        </w:rPr>
        <w:t>mon.tatarstan.ru/rus/multfilmi-na-tatarskom-yazike.htm</w:t>
      </w:r>
      <w:r>
        <w:rPr>
          <w:rStyle w:val="5"/>
          <w:sz w:val="40"/>
          <w:szCs w:val="40"/>
        </w:rPr>
        <w:fldChar w:fldCharType="end"/>
      </w:r>
      <w:r>
        <w:rPr>
          <w:sz w:val="40"/>
          <w:szCs w:val="40"/>
        </w:rPr>
        <w:t xml:space="preserve"> </w:t>
      </w:r>
    </w:p>
    <w:p w14:paraId="7063C4DE">
      <w:pPr>
        <w:jc w:val="both"/>
        <w:rPr>
          <w:sz w:val="40"/>
          <w:szCs w:val="40"/>
        </w:rPr>
      </w:pPr>
      <w:bookmarkStart w:id="0" w:name="_GoBack"/>
      <w:bookmarkEnd w:id="0"/>
    </w:p>
    <w:sectPr>
      <w:pgSz w:w="11906" w:h="16838"/>
      <w:pgMar w:top="1134" w:right="1134" w:bottom="1134" w:left="1134" w:header="709" w:footer="709" w:gutter="0"/>
      <w:pgBorders w:offsetFrom="page">
        <w:top w:val="thinThickThinMediumGap" w:color="00B0F0" w:sz="24" w:space="24"/>
        <w:left w:val="thinThickThinMediumGap" w:color="00B0F0" w:sz="24" w:space="24"/>
        <w:bottom w:val="thinThickThinMediumGap" w:color="00B0F0" w:sz="24" w:space="24"/>
        <w:right w:val="thinThickThinMediumGap" w:color="00B0F0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C0A8D"/>
    <w:rsid w:val="0049728D"/>
    <w:rsid w:val="005042A4"/>
    <w:rsid w:val="00556CDF"/>
    <w:rsid w:val="006313FB"/>
    <w:rsid w:val="008544E6"/>
    <w:rsid w:val="00AC0A8D"/>
    <w:rsid w:val="00E43B3D"/>
    <w:rsid w:val="040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Theme="minorHAnsi" w:cstheme="minorBidi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</w:rPr>
  </w:style>
  <w:style w:type="paragraph" w:styleId="6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7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eastAsia="ru-RU"/>
    </w:rPr>
  </w:style>
  <w:style w:type="paragraph" w:styleId="8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9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226</Words>
  <Characters>1291</Characters>
  <Lines>10</Lines>
  <Paragraphs>3</Paragraphs>
  <TotalTime>16</TotalTime>
  <ScaleCrop>false</ScaleCrop>
  <LinksUpToDate>false</LinksUpToDate>
  <CharactersWithSpaces>1514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2015-05-07T11:44:00Z</dcterms:created>
  <dc:creator>Admin</dc:creator>
  <cp:lastModifiedBy>User</cp:lastModifiedBy>
  <cp:lastPrinted>2015-05-07T11:59:00Z</cp:lastPrinted>
  <dcterms:modified xsi:type="dcterms:W3CDTF">2025-03-20T08:13:22Z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19B7BEC9DBA2455AAF6C13600E63E64A_12</vt:lpwstr>
  </property>
</Properties>
</file>